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E54" w:rsidRDefault="00F76E54" w:rsidP="00F76E54">
      <w:pPr>
        <w:pStyle w:val="3"/>
      </w:pPr>
      <w:r>
        <w:t>Городская Дума муниципального образования</w:t>
      </w:r>
    </w:p>
    <w:p w:rsidR="00F76E54" w:rsidRDefault="00F76E54" w:rsidP="00F76E54">
      <w:pPr>
        <w:pStyle w:val="3"/>
      </w:pPr>
      <w:r>
        <w:t>«Городской округ город Астрахань»</w:t>
      </w:r>
    </w:p>
    <w:p w:rsidR="0001037D" w:rsidRDefault="00F76E54" w:rsidP="00F76E54">
      <w:pPr>
        <w:pStyle w:val="3"/>
      </w:pPr>
      <w:r>
        <w:t xml:space="preserve">РЕШЕНИЕ </w:t>
      </w:r>
      <w:bookmarkStart w:id="0" w:name="_GoBack"/>
      <w:bookmarkEnd w:id="0"/>
    </w:p>
    <w:p w:rsidR="00F76E54" w:rsidRDefault="00F76E54" w:rsidP="00F76E54">
      <w:pPr>
        <w:pStyle w:val="3"/>
      </w:pPr>
      <w:r>
        <w:t>26.12.2023 № 127</w:t>
      </w:r>
    </w:p>
    <w:p w:rsidR="00F76E54" w:rsidRDefault="00F76E54" w:rsidP="00F76E54">
      <w:pPr>
        <w:pStyle w:val="3"/>
      </w:pPr>
      <w:r>
        <w:t xml:space="preserve">«О внесении изменений в решение Городской Думы </w:t>
      </w:r>
    </w:p>
    <w:p w:rsidR="00F76E54" w:rsidRDefault="00F76E54" w:rsidP="00F76E54">
      <w:pPr>
        <w:pStyle w:val="3"/>
      </w:pPr>
      <w:r>
        <w:t>муниципального образования «Город Астрахань»</w:t>
      </w:r>
    </w:p>
    <w:p w:rsidR="00F76E54" w:rsidRDefault="00F76E54" w:rsidP="00F76E54">
      <w:pPr>
        <w:pStyle w:val="3"/>
      </w:pPr>
      <w:r>
        <w:t xml:space="preserve"> от 20.12.2022 № 156»</w:t>
      </w:r>
    </w:p>
    <w:p w:rsidR="00F76E54" w:rsidRPr="00F76E54" w:rsidRDefault="00F76E54" w:rsidP="0001037D">
      <w:pPr>
        <w:pStyle w:val="a3"/>
        <w:ind w:firstLine="709"/>
      </w:pPr>
      <w:proofErr w:type="gramStart"/>
      <w:r w:rsidRPr="00F76E54"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24.05.2022 № 82 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F76E54" w:rsidRPr="00F76E54" w:rsidRDefault="00F76E54" w:rsidP="0001037D">
      <w:pPr>
        <w:pStyle w:val="a3"/>
        <w:ind w:firstLine="709"/>
        <w:rPr>
          <w:spacing w:val="2"/>
        </w:rPr>
      </w:pPr>
      <w:r w:rsidRPr="00F76E54">
        <w:rPr>
          <w:spacing w:val="2"/>
        </w:rPr>
        <w:t xml:space="preserve">1. </w:t>
      </w:r>
      <w:proofErr w:type="gramStart"/>
      <w:r w:rsidRPr="00F76E54">
        <w:rPr>
          <w:spacing w:val="2"/>
        </w:rPr>
        <w:t>Внести в решение Городской Думы муниципального образования «Город Астрахань» от 20.12.2022 № 156 «О бюджете муниципального образования «Городской округ город Астрахань» на 2023 год и на плановый период 2024 и 2025 годов», с изменениями, внесенными решением Городской Думы муниципального образования «Город Астрахань» от 27.12.2022 № 170, решениями Городской Думы муниципального образования «Городской округ город Астрахань» от 16.02.2023 № 9, от 27.04.2023 № 38, от</w:t>
      </w:r>
      <w:proofErr w:type="gramEnd"/>
      <w:r w:rsidRPr="00F76E54">
        <w:rPr>
          <w:spacing w:val="2"/>
        </w:rPr>
        <w:t xml:space="preserve"> 09.06.2023 № 55, от 24.08.2023 № 64, от 31.10.2023 № 93, от 01.12.2023 № 107, следующие изменения:</w:t>
      </w:r>
    </w:p>
    <w:p w:rsidR="00F76E54" w:rsidRPr="00F76E54" w:rsidRDefault="00F76E54" w:rsidP="0001037D">
      <w:pPr>
        <w:pStyle w:val="a3"/>
        <w:ind w:firstLine="709"/>
      </w:pPr>
      <w:r w:rsidRPr="00F76E54">
        <w:t>1.1. Пункт 1 изложить в следующей редакции:</w:t>
      </w:r>
    </w:p>
    <w:p w:rsidR="00F76E54" w:rsidRPr="00F76E54" w:rsidRDefault="00F76E54" w:rsidP="0001037D">
      <w:pPr>
        <w:pStyle w:val="a3"/>
        <w:ind w:firstLine="709"/>
      </w:pPr>
      <w:r w:rsidRPr="00F76E54"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Астрахань») на 2023 год:</w:t>
      </w:r>
    </w:p>
    <w:p w:rsidR="00F76E54" w:rsidRPr="00F76E54" w:rsidRDefault="00F76E54" w:rsidP="0001037D">
      <w:pPr>
        <w:pStyle w:val="a3"/>
        <w:ind w:firstLine="709"/>
      </w:pPr>
      <w:r w:rsidRPr="00F76E54">
        <w:t>общий объем доходов местного бюджета в сумме 18 603 731,7 тыс. рублей, в том числе за счет межбюджетных трансфертов, получаемых из других бюджетов, в сумме 12 792 304,1 тыс. рублей;</w:t>
      </w:r>
    </w:p>
    <w:p w:rsidR="00F76E54" w:rsidRPr="00F76E54" w:rsidRDefault="00F76E54" w:rsidP="0001037D">
      <w:pPr>
        <w:pStyle w:val="a3"/>
        <w:ind w:firstLine="709"/>
      </w:pPr>
      <w:r w:rsidRPr="00F76E54">
        <w:t>общий объем расходов местного бюджета в сумме 19 167 003,2 тыс. рублей;</w:t>
      </w:r>
    </w:p>
    <w:p w:rsidR="00F76E54" w:rsidRPr="00F76E54" w:rsidRDefault="00F76E54" w:rsidP="0001037D">
      <w:pPr>
        <w:pStyle w:val="a3"/>
        <w:ind w:firstLine="709"/>
        <w:rPr>
          <w:spacing w:val="2"/>
        </w:rPr>
      </w:pPr>
      <w:r w:rsidRPr="00F76E54">
        <w:rPr>
          <w:spacing w:val="2"/>
        </w:rPr>
        <w:t>дефицит местного бюджета в сумме 563 271,5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2023 года, дефицит составит 279 510,8 тыс. рублей, или 6,5 процента от общего годового объема доходов бюджета</w:t>
      </w:r>
      <w:proofErr w:type="gramStart"/>
      <w:r w:rsidRPr="00F76E54">
        <w:rPr>
          <w:spacing w:val="2"/>
        </w:rPr>
        <w:t>.».</w:t>
      </w:r>
      <w:proofErr w:type="gramEnd"/>
    </w:p>
    <w:p w:rsidR="00F76E54" w:rsidRPr="00F76E54" w:rsidRDefault="00F76E54" w:rsidP="0001037D">
      <w:pPr>
        <w:pStyle w:val="a3"/>
        <w:ind w:firstLine="709"/>
      </w:pPr>
      <w:r w:rsidRPr="00F76E54">
        <w:t>1.2. Пункт 2 изложить в следующей редакции:</w:t>
      </w:r>
    </w:p>
    <w:p w:rsidR="00F76E54" w:rsidRPr="00F76E54" w:rsidRDefault="00F76E54" w:rsidP="0001037D">
      <w:pPr>
        <w:pStyle w:val="a3"/>
        <w:ind w:firstLine="709"/>
      </w:pPr>
      <w:r w:rsidRPr="00F76E54">
        <w:t>«2. Утвердить основные характеристики бюджета муниципального образования «Город Астрахань» на 2024 год и на 2025 год:</w:t>
      </w:r>
    </w:p>
    <w:p w:rsidR="00F76E54" w:rsidRPr="00F76E54" w:rsidRDefault="00F76E54" w:rsidP="0001037D">
      <w:pPr>
        <w:pStyle w:val="a3"/>
        <w:ind w:firstLine="709"/>
      </w:pPr>
      <w:r w:rsidRPr="00F76E54">
        <w:t xml:space="preserve"> общий объем доходов местного бюджета на 2024 год в сумме 13 982 243,3 тыс. рублей, в том числе за счет межбюджетных трансфертов, получаемых из других бюджетов, в сумме 9 112 316,3 тыс. рублей;</w:t>
      </w:r>
    </w:p>
    <w:p w:rsidR="00F76E54" w:rsidRPr="00F76E54" w:rsidRDefault="00F76E54" w:rsidP="0001037D">
      <w:pPr>
        <w:pStyle w:val="a3"/>
        <w:ind w:firstLine="709"/>
      </w:pPr>
      <w:r w:rsidRPr="00F76E54">
        <w:t xml:space="preserve"> общий объем расходов местного бюджета на 2024 год в сумме 14 267 403,5 тыс. рублей;</w:t>
      </w:r>
    </w:p>
    <w:p w:rsidR="00F76E54" w:rsidRPr="00F76E54" w:rsidRDefault="00F76E54" w:rsidP="0001037D">
      <w:pPr>
        <w:pStyle w:val="a3"/>
        <w:ind w:firstLine="709"/>
        <w:rPr>
          <w:spacing w:val="-2"/>
        </w:rPr>
      </w:pPr>
      <w:r w:rsidRPr="00F76E54">
        <w:rPr>
          <w:spacing w:val="-2"/>
        </w:rPr>
        <w:t xml:space="preserve"> дефицит местного бюджета на 2024 год в сумме 285 160,2 тыс. рублей, или 8,0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F76E54" w:rsidRPr="00F76E54" w:rsidRDefault="00F76E54" w:rsidP="0001037D">
      <w:pPr>
        <w:pStyle w:val="a3"/>
        <w:ind w:firstLine="709"/>
      </w:pPr>
      <w:r w:rsidRPr="00F76E54">
        <w:t xml:space="preserve"> общий объем доходов местного бюджета на 2025 год в сумме 10 059 634,2 тыс. рублей, в том числе за счет межбюджетных трансфертов, получаемых из других бюджетов, в сумме 5 191 124,2 тыс. рублей;</w:t>
      </w:r>
    </w:p>
    <w:p w:rsidR="00F76E54" w:rsidRPr="00F76E54" w:rsidRDefault="00F76E54" w:rsidP="0001037D">
      <w:pPr>
        <w:pStyle w:val="a3"/>
        <w:ind w:firstLine="709"/>
      </w:pPr>
      <w:r w:rsidRPr="00F76E54">
        <w:t xml:space="preserve"> общий объем расходов местного бюджета на 2025 год в сумме 10 411 069,8 тыс. рублей;</w:t>
      </w:r>
    </w:p>
    <w:p w:rsidR="00F76E54" w:rsidRPr="00F76E54" w:rsidRDefault="00F76E54" w:rsidP="0001037D">
      <w:pPr>
        <w:pStyle w:val="a3"/>
        <w:ind w:firstLine="709"/>
        <w:rPr>
          <w:spacing w:val="-2"/>
        </w:rPr>
      </w:pPr>
      <w:r w:rsidRPr="00F76E54">
        <w:rPr>
          <w:spacing w:val="-2"/>
        </w:rPr>
        <w:t xml:space="preserve"> дефицит местного бюджета на 2025 год в сумме 351 435,6 тыс. рублей, или 9,6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 w:rsidRPr="00F76E54">
        <w:rPr>
          <w:spacing w:val="-2"/>
        </w:rPr>
        <w:t>.».</w:t>
      </w:r>
      <w:proofErr w:type="gramEnd"/>
    </w:p>
    <w:p w:rsidR="00F76E54" w:rsidRPr="00F76E54" w:rsidRDefault="00F76E54" w:rsidP="0001037D">
      <w:pPr>
        <w:pStyle w:val="a3"/>
        <w:ind w:firstLine="709"/>
      </w:pPr>
      <w:r w:rsidRPr="00F76E54">
        <w:t>1.3. В пункте 15:</w:t>
      </w:r>
    </w:p>
    <w:p w:rsidR="00F76E54" w:rsidRPr="00F76E54" w:rsidRDefault="00F76E54" w:rsidP="0001037D">
      <w:pPr>
        <w:pStyle w:val="a3"/>
        <w:ind w:firstLine="709"/>
      </w:pPr>
      <w:r w:rsidRPr="00F76E54">
        <w:t>1.3.1. абзацы второй, третий и четвертый изложить в следующей редакции:</w:t>
      </w:r>
    </w:p>
    <w:p w:rsidR="00F76E54" w:rsidRPr="00F76E54" w:rsidRDefault="00F76E54" w:rsidP="0001037D">
      <w:pPr>
        <w:pStyle w:val="a3"/>
        <w:ind w:firstLine="709"/>
      </w:pPr>
      <w:r w:rsidRPr="00F76E54">
        <w:t>«- субсидий местному бюджету:</w:t>
      </w:r>
    </w:p>
    <w:p w:rsidR="00F76E54" w:rsidRPr="00F76E54" w:rsidRDefault="00F76E54" w:rsidP="0001037D">
      <w:pPr>
        <w:pStyle w:val="a3"/>
        <w:ind w:firstLine="709"/>
      </w:pPr>
      <w:r w:rsidRPr="00F76E54">
        <w:t>на 2023 год в сумме 6 910 008,6 тыс. рублей;</w:t>
      </w:r>
    </w:p>
    <w:p w:rsidR="00F76E54" w:rsidRPr="00F76E54" w:rsidRDefault="00F76E54" w:rsidP="0001037D">
      <w:pPr>
        <w:pStyle w:val="a3"/>
        <w:ind w:firstLine="709"/>
      </w:pPr>
      <w:r w:rsidRPr="00F76E54">
        <w:t>на 2024 год в сумме 4 971 811,8 тыс. рублей</w:t>
      </w:r>
      <w:proofErr w:type="gramStart"/>
      <w:r w:rsidRPr="00F76E54">
        <w:t>;»</w:t>
      </w:r>
      <w:proofErr w:type="gramEnd"/>
      <w:r w:rsidRPr="00F76E54">
        <w:t>;</w:t>
      </w:r>
    </w:p>
    <w:p w:rsidR="00F76E54" w:rsidRPr="00F76E54" w:rsidRDefault="00F76E54" w:rsidP="0001037D">
      <w:pPr>
        <w:pStyle w:val="a3"/>
        <w:ind w:firstLine="709"/>
      </w:pPr>
      <w:r w:rsidRPr="00F76E54">
        <w:t>1.3.2. абзацы шестой, седьмой и девятый изложить в следующей редакции:</w:t>
      </w:r>
    </w:p>
    <w:p w:rsidR="00F76E54" w:rsidRPr="00F76E54" w:rsidRDefault="00F76E54" w:rsidP="0001037D">
      <w:pPr>
        <w:pStyle w:val="a3"/>
        <w:ind w:firstLine="709"/>
      </w:pPr>
      <w:r w:rsidRPr="00F76E54">
        <w:t>«- субвенций местному бюджету:</w:t>
      </w:r>
    </w:p>
    <w:p w:rsidR="00F76E54" w:rsidRPr="00F76E54" w:rsidRDefault="00F76E54" w:rsidP="0001037D">
      <w:pPr>
        <w:pStyle w:val="a3"/>
        <w:ind w:firstLine="709"/>
      </w:pPr>
      <w:r w:rsidRPr="00F76E54">
        <w:t>на 2023 год в сумме 4 607 541,3 тыс. рублей;</w:t>
      </w:r>
    </w:p>
    <w:p w:rsidR="00F76E54" w:rsidRPr="00F76E54" w:rsidRDefault="00F76E54" w:rsidP="0001037D">
      <w:pPr>
        <w:pStyle w:val="a3"/>
        <w:ind w:firstLine="709"/>
      </w:pPr>
      <w:r w:rsidRPr="00F76E54">
        <w:t>на 2025 год в сумме 3 492 097,9 тыс. рублей</w:t>
      </w:r>
      <w:proofErr w:type="gramStart"/>
      <w:r w:rsidRPr="00F76E54">
        <w:t>.»;</w:t>
      </w:r>
      <w:proofErr w:type="gramEnd"/>
    </w:p>
    <w:p w:rsidR="00F76E54" w:rsidRPr="00F76E54" w:rsidRDefault="00F76E54" w:rsidP="0001037D">
      <w:pPr>
        <w:pStyle w:val="a3"/>
        <w:ind w:firstLine="709"/>
      </w:pPr>
      <w:r w:rsidRPr="00F76E54">
        <w:t>1.3.3. абзацы десятый и одиннадцатый изложить в следующей редакции:</w:t>
      </w:r>
    </w:p>
    <w:p w:rsidR="00F76E54" w:rsidRPr="00F76E54" w:rsidRDefault="00F76E54" w:rsidP="0001037D">
      <w:pPr>
        <w:pStyle w:val="a3"/>
        <w:ind w:firstLine="709"/>
      </w:pPr>
      <w:r w:rsidRPr="00F76E54">
        <w:t>«- иные межбюджетные трансферты:</w:t>
      </w:r>
    </w:p>
    <w:p w:rsidR="00F76E54" w:rsidRPr="00F76E54" w:rsidRDefault="00F76E54" w:rsidP="0001037D">
      <w:pPr>
        <w:pStyle w:val="a3"/>
        <w:ind w:firstLine="709"/>
      </w:pPr>
      <w:r w:rsidRPr="00F76E54">
        <w:t>на 2023 год в сумме 880 915,6 тыс. рублей</w:t>
      </w:r>
      <w:proofErr w:type="gramStart"/>
      <w:r w:rsidRPr="00F76E54">
        <w:t>;»</w:t>
      </w:r>
      <w:proofErr w:type="gramEnd"/>
      <w:r w:rsidRPr="00F76E54">
        <w:t>.</w:t>
      </w:r>
    </w:p>
    <w:p w:rsidR="00F76E54" w:rsidRPr="00F76E54" w:rsidRDefault="00F76E54" w:rsidP="0001037D">
      <w:pPr>
        <w:pStyle w:val="a3"/>
        <w:ind w:firstLine="709"/>
      </w:pPr>
      <w:r w:rsidRPr="00F76E54">
        <w:t>1.4. В пункте 21.2 абзац второй изложить в следующей редакции:</w:t>
      </w:r>
    </w:p>
    <w:p w:rsidR="00F76E54" w:rsidRPr="00F76E54" w:rsidRDefault="00F76E54" w:rsidP="0001037D">
      <w:pPr>
        <w:pStyle w:val="a3"/>
        <w:ind w:firstLine="709"/>
      </w:pPr>
      <w:r w:rsidRPr="00F76E54">
        <w:t>«на 2023 год в сумме 128 114,3 тыс. рублей;».</w:t>
      </w:r>
    </w:p>
    <w:p w:rsidR="00F76E54" w:rsidRPr="00F76E54" w:rsidRDefault="00F76E54" w:rsidP="0001037D">
      <w:pPr>
        <w:pStyle w:val="a3"/>
        <w:ind w:firstLine="709"/>
      </w:pPr>
      <w:r w:rsidRPr="00F76E54">
        <w:t>1.5. Внести изменения в следующие приложения, изложив их в новой редакции (прилагаются):</w:t>
      </w:r>
    </w:p>
    <w:p w:rsidR="00F76E54" w:rsidRPr="00F76E54" w:rsidRDefault="00F76E54" w:rsidP="0001037D">
      <w:pPr>
        <w:pStyle w:val="a3"/>
        <w:ind w:firstLine="709"/>
      </w:pPr>
      <w:r w:rsidRPr="00F76E54">
        <w:t>- Доходы бюджета муниципального образования «Город Астрахань» на 2023 год (приложение 1);</w:t>
      </w:r>
    </w:p>
    <w:p w:rsidR="00F76E54" w:rsidRPr="00F76E54" w:rsidRDefault="00F76E54" w:rsidP="0001037D">
      <w:pPr>
        <w:pStyle w:val="a3"/>
        <w:ind w:firstLine="709"/>
      </w:pPr>
      <w:r w:rsidRPr="00F76E54">
        <w:lastRenderedPageBreak/>
        <w:t>- Доходы бюджета муниципального образования «Город Астрахань» на 2024 и 2025 годы (приложение 1.1);</w:t>
      </w:r>
    </w:p>
    <w:p w:rsidR="00F76E54" w:rsidRPr="00F76E54" w:rsidRDefault="00F76E54" w:rsidP="0001037D">
      <w:pPr>
        <w:pStyle w:val="a3"/>
        <w:ind w:firstLine="709"/>
      </w:pPr>
      <w:r w:rsidRPr="00F76E54">
        <w:t>- Источники внутреннего финансирования дефицита бюджета муниципального образования «Город Астрахань» на 2023 год (приложение 2);</w:t>
      </w:r>
    </w:p>
    <w:p w:rsidR="00F76E54" w:rsidRPr="00F76E54" w:rsidRDefault="00F76E54" w:rsidP="0001037D">
      <w:pPr>
        <w:pStyle w:val="a3"/>
        <w:ind w:firstLine="709"/>
      </w:pPr>
      <w:r w:rsidRPr="00F76E54">
        <w:t>- Источники внутреннего финансирования дефицита бюджета муниципального образования «Город Астрахань» на 2024 и 2025 годы (приложение 2.1);</w:t>
      </w:r>
    </w:p>
    <w:p w:rsidR="00F76E54" w:rsidRPr="00F76E54" w:rsidRDefault="00F76E54" w:rsidP="0001037D">
      <w:pPr>
        <w:pStyle w:val="a3"/>
        <w:ind w:firstLine="709"/>
      </w:pPr>
      <w:r w:rsidRPr="00F76E54">
        <w:t>- Перечень главных распорядителей средств бюджета муниципального образования «Город Астрахань» на 2023-2025 годы (приложение 3);</w:t>
      </w:r>
    </w:p>
    <w:p w:rsidR="00F76E54" w:rsidRPr="00F76E54" w:rsidRDefault="00F76E54" w:rsidP="0001037D">
      <w:pPr>
        <w:pStyle w:val="a3"/>
        <w:ind w:firstLine="709"/>
      </w:pPr>
      <w:r w:rsidRPr="00F76E54">
        <w:t>- Ведомственная структура расходов бюджета муниципального образования «Город Астрахань» на 2023 год (приложение 4);</w:t>
      </w:r>
    </w:p>
    <w:p w:rsidR="00F76E54" w:rsidRPr="00F76E54" w:rsidRDefault="00F76E54" w:rsidP="0001037D">
      <w:pPr>
        <w:pStyle w:val="a3"/>
        <w:ind w:firstLine="709"/>
      </w:pPr>
      <w:r w:rsidRPr="00F76E54">
        <w:t>- Ведомственная структура расходов бюджета муниципального образования «Город Астрахань» на 2024 и 2025 годы (приложение 4.1);</w:t>
      </w:r>
    </w:p>
    <w:p w:rsidR="00F76E54" w:rsidRPr="00F76E54" w:rsidRDefault="00F76E54" w:rsidP="0001037D">
      <w:pPr>
        <w:pStyle w:val="a3"/>
        <w:ind w:firstLine="709"/>
      </w:pPr>
      <w:r w:rsidRPr="00F76E54"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F76E54">
        <w:t>видов расходов классификации расходов бюджета</w:t>
      </w:r>
      <w:proofErr w:type="gramEnd"/>
      <w:r w:rsidRPr="00F76E54">
        <w:t xml:space="preserve"> муниципального образования «Город Астрахань» на 2023 год (приложение 5);</w:t>
      </w:r>
    </w:p>
    <w:p w:rsidR="00F76E54" w:rsidRPr="00F76E54" w:rsidRDefault="00F76E54" w:rsidP="0001037D">
      <w:pPr>
        <w:pStyle w:val="a3"/>
        <w:ind w:firstLine="709"/>
      </w:pPr>
      <w:r w:rsidRPr="00F76E54"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F76E54">
        <w:t>видов расходов классификации расходов бюджета</w:t>
      </w:r>
      <w:proofErr w:type="gramEnd"/>
      <w:r w:rsidRPr="00F76E54">
        <w:t xml:space="preserve"> муниципального образования «Город Астрахань» на 2024 и 2025 годы (приложение 5.1);</w:t>
      </w:r>
    </w:p>
    <w:p w:rsidR="00F76E54" w:rsidRPr="00F76E54" w:rsidRDefault="00F76E54" w:rsidP="0001037D">
      <w:pPr>
        <w:pStyle w:val="a3"/>
        <w:ind w:firstLine="709"/>
      </w:pPr>
      <w:r w:rsidRPr="00F76E54"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2023 год (приложение 6);</w:t>
      </w:r>
    </w:p>
    <w:p w:rsidR="00F76E54" w:rsidRPr="00F76E54" w:rsidRDefault="00F76E54" w:rsidP="0001037D">
      <w:pPr>
        <w:pStyle w:val="a3"/>
        <w:ind w:firstLine="709"/>
      </w:pPr>
      <w:r w:rsidRPr="00F76E54"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2024 и 2025 годы (приложение 6.1);</w:t>
      </w:r>
    </w:p>
    <w:p w:rsidR="00F76E54" w:rsidRPr="00F76E54" w:rsidRDefault="00F76E54" w:rsidP="0001037D">
      <w:pPr>
        <w:pStyle w:val="a3"/>
        <w:ind w:firstLine="709"/>
      </w:pPr>
      <w:r w:rsidRPr="00F76E54">
        <w:t>- Перечень государственных, муниципальных программ муниципального образования «Город Астрахань» на 2023 год (приложение 9);</w:t>
      </w:r>
    </w:p>
    <w:p w:rsidR="00F76E54" w:rsidRPr="00F76E54" w:rsidRDefault="00F76E54" w:rsidP="0001037D">
      <w:pPr>
        <w:pStyle w:val="a3"/>
        <w:ind w:firstLine="709"/>
      </w:pPr>
      <w:r w:rsidRPr="00F76E54">
        <w:t>- Перечень государственных, муниципальных программ муниципального образования «Город Астрахань» на 2024 и 2025 годы (приложение 9.1);</w:t>
      </w:r>
    </w:p>
    <w:p w:rsidR="00F76E54" w:rsidRPr="00F76E54" w:rsidRDefault="00F76E54" w:rsidP="0001037D">
      <w:pPr>
        <w:pStyle w:val="a3"/>
        <w:ind w:firstLine="709"/>
      </w:pPr>
      <w:r w:rsidRPr="00F76E54">
        <w:t>- Перечень публичных нормативных обязательств муниципального образования «Город Астрахань» на 2023 год (приложение 10).</w:t>
      </w:r>
    </w:p>
    <w:p w:rsidR="00F76E54" w:rsidRPr="00F76E54" w:rsidRDefault="00F76E54" w:rsidP="0001037D">
      <w:pPr>
        <w:pStyle w:val="a3"/>
        <w:ind w:firstLine="709"/>
      </w:pPr>
      <w:r w:rsidRPr="00F76E54"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F76E54" w:rsidRPr="00F76E54" w:rsidRDefault="00F76E54" w:rsidP="0001037D">
      <w:pPr>
        <w:pStyle w:val="a3"/>
        <w:ind w:firstLine="709"/>
      </w:pPr>
      <w:r w:rsidRPr="00F76E54">
        <w:t>3. Настоящее решение вступает в силу после его официального опубликования.</w:t>
      </w:r>
    </w:p>
    <w:p w:rsidR="00F76E54" w:rsidRPr="00F76E54" w:rsidRDefault="00F76E54" w:rsidP="0001037D">
      <w:pPr>
        <w:pStyle w:val="a3"/>
        <w:ind w:firstLine="709"/>
      </w:pPr>
      <w:r w:rsidRPr="00F76E54"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 Астрахань» от 20.12.2022 № 156.</w:t>
      </w:r>
    </w:p>
    <w:p w:rsidR="00F76E54" w:rsidRPr="00F76E54" w:rsidRDefault="00F76E54" w:rsidP="00F76E54">
      <w:pPr>
        <w:pStyle w:val="a3"/>
        <w:jc w:val="right"/>
        <w:rPr>
          <w:b/>
          <w:bCs/>
        </w:rPr>
      </w:pPr>
      <w:r w:rsidRPr="00F76E54">
        <w:rPr>
          <w:b/>
          <w:bCs/>
        </w:rPr>
        <w:t>Председатель Городской Думы муниципального образования</w:t>
      </w:r>
    </w:p>
    <w:p w:rsidR="00F76E54" w:rsidRPr="00F76E54" w:rsidRDefault="00F76E54" w:rsidP="00F76E54">
      <w:pPr>
        <w:pStyle w:val="a3"/>
        <w:jc w:val="right"/>
        <w:rPr>
          <w:b/>
          <w:bCs/>
        </w:rPr>
      </w:pPr>
      <w:r w:rsidRPr="00F76E54">
        <w:rPr>
          <w:b/>
          <w:bCs/>
        </w:rPr>
        <w:t>«Городской округ город Астрахань»</w:t>
      </w:r>
    </w:p>
    <w:p w:rsidR="00F76E54" w:rsidRPr="00F76E54" w:rsidRDefault="00F76E54" w:rsidP="00F76E54">
      <w:pPr>
        <w:pStyle w:val="a3"/>
        <w:jc w:val="right"/>
        <w:rPr>
          <w:b/>
          <w:bCs/>
        </w:rPr>
      </w:pPr>
      <w:r w:rsidRPr="00F76E54">
        <w:rPr>
          <w:b/>
          <w:bCs/>
        </w:rPr>
        <w:t>И.Ю. СЕДОВ.</w:t>
      </w:r>
    </w:p>
    <w:p w:rsidR="00F76E54" w:rsidRPr="00F76E54" w:rsidRDefault="00F76E54" w:rsidP="00F76E54">
      <w:pPr>
        <w:pStyle w:val="a3"/>
        <w:jc w:val="right"/>
        <w:rPr>
          <w:b/>
          <w:bCs/>
        </w:rPr>
      </w:pPr>
      <w:r w:rsidRPr="00F76E54">
        <w:rPr>
          <w:b/>
          <w:bCs/>
        </w:rPr>
        <w:t>Глава муниципального образования</w:t>
      </w:r>
    </w:p>
    <w:p w:rsidR="00F76E54" w:rsidRPr="00F76E54" w:rsidRDefault="00F76E54" w:rsidP="00F76E54">
      <w:pPr>
        <w:pStyle w:val="a3"/>
        <w:jc w:val="right"/>
        <w:rPr>
          <w:b/>
          <w:bCs/>
        </w:rPr>
      </w:pPr>
      <w:r w:rsidRPr="00F76E54">
        <w:rPr>
          <w:b/>
          <w:bCs/>
        </w:rPr>
        <w:t>«Городской округ город Астрахань»</w:t>
      </w:r>
    </w:p>
    <w:p w:rsidR="00F76E54" w:rsidRDefault="00F76E54" w:rsidP="00F76E54">
      <w:pPr>
        <w:jc w:val="right"/>
        <w:rPr>
          <w:b/>
          <w:bCs/>
        </w:rPr>
      </w:pPr>
      <w:r w:rsidRPr="00F76E54">
        <w:rPr>
          <w:b/>
          <w:bCs/>
        </w:rPr>
        <w:t>О.А. ПОЛУМОРДВИНОВ</w:t>
      </w:r>
    </w:p>
    <w:p w:rsidR="00FF4A14" w:rsidRDefault="009A2005"/>
    <w:sectPr w:rsidR="00FF4A14" w:rsidSect="0001037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4"/>
    <w:rsid w:val="0001037D"/>
    <w:rsid w:val="006A5497"/>
    <w:rsid w:val="007346D9"/>
    <w:rsid w:val="008505A8"/>
    <w:rsid w:val="009A2005"/>
    <w:rsid w:val="00A56E3A"/>
    <w:rsid w:val="00E928F6"/>
    <w:rsid w:val="00F7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5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76E5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76E5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5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76E54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76E5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2023-12-27T14:35:00Z</dcterms:created>
  <dcterms:modified xsi:type="dcterms:W3CDTF">2023-12-28T08:35:00Z</dcterms:modified>
</cp:coreProperties>
</file>